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54D97E91" w:rsidR="00297D03" w:rsidRPr="003339EB" w:rsidRDefault="005D74A2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3339E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5212DFAF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5212DFAF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3339EB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="00053B99" w:rsidRPr="003339EB">
        <w:rPr>
          <w:rFonts w:ascii="TH SarabunPSK" w:hAnsi="TH SarabunPSK" w:cs="TH SarabunPSK"/>
          <w:sz w:val="28"/>
        </w:rPr>
        <w:t xml:space="preserve">: </w:t>
      </w:r>
      <w:r w:rsidR="00130C94" w:rsidRPr="003339EB">
        <w:rPr>
          <w:rFonts w:ascii="TH SarabunPSK" w:hAnsi="TH SarabunPSK" w:cs="TH SarabunPSK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04A6166B" w14:textId="76A1232E" w:rsidR="00053B99" w:rsidRPr="003339EB" w:rsidRDefault="00053B99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3339EB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 w:rsidRPr="003339EB">
        <w:rPr>
          <w:rFonts w:ascii="TH SarabunPSK" w:hAnsi="TH SarabunPSK" w:cs="TH SarabunPSK"/>
          <w:sz w:val="28"/>
        </w:rPr>
        <w:t xml:space="preserve">: </w:t>
      </w:r>
      <w:r w:rsidR="00130C94" w:rsidRPr="003339EB">
        <w:rPr>
          <w:rFonts w:ascii="TH SarabunPSK" w:hAnsi="TH SarabunPSK" w:cs="TH SarabunPSK"/>
          <w:sz w:val="28"/>
          <w:cs/>
        </w:rPr>
        <w:t>กลุ่มงานบริหารทรัพยากรบุคคล สำนักงานเขตสุขภาพที่ 8</w:t>
      </w:r>
    </w:p>
    <w:p w14:paraId="3901B091" w14:textId="282492E2" w:rsidR="00297D03" w:rsidRPr="003339EB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  <w:r w:rsidRPr="003339E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009A4EC5">
                <wp:simplePos x="0" y="0"/>
                <wp:positionH relativeFrom="margin">
                  <wp:posOffset>115785</wp:posOffset>
                </wp:positionH>
                <wp:positionV relativeFrom="paragraph">
                  <wp:posOffset>74796</wp:posOffset>
                </wp:positionV>
                <wp:extent cx="9253738" cy="546735"/>
                <wp:effectExtent l="19050" t="0" r="43180" b="24765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3738" cy="546735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620721E6" w:rsidR="00297D03" w:rsidRDefault="00114C2C" w:rsidP="00114C2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10 การพัฒนาระบบบริหารจัดการกำลังคนด้านสุขภาพ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  <w:p w14:paraId="29E72DD0" w14:textId="0762A60B" w:rsidR="00297D03" w:rsidRPr="00297D03" w:rsidRDefault="00114C2C" w:rsidP="00114C2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การบริหารจัดการกำลังคนด้านสุขภาพ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9.1pt;margin-top:5.9pt;width:728.65pt;height:43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253738,5467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" adj="-11796480,,5400" path="m,546735l136684,,9117054,r136684,546735l,546735xe" fillcolor="white [3201]" strokecolor="black [3200]" strokeweight="1pt">
                <v:stroke joinstyle="miter"/>
                <v:formulas/>
                <v:path arrowok="t" o:connecttype="custom" o:connectlocs="0,546735;136684,0;9117054,0;9253738,546735;0,546735" o:connectangles="0,0,0,0,0" textboxrect="0,0,9253738,546735"/>
                <v:textbox>
                  <w:txbxContent>
                    <w:p w14:paraId="4E0E6A14" w14:textId="620721E6" w:rsidR="00297D03" w:rsidRDefault="00114C2C" w:rsidP="00114C2C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10 การพัฒนาระบบบริหารจัดการกำลังคนด้านสุขภาพ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  <w:p w14:paraId="29E72DD0" w14:textId="0762A60B" w:rsidR="00297D03" w:rsidRPr="00297D03" w:rsidRDefault="00114C2C" w:rsidP="00114C2C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การบริหารจัดการกำลังคนด้านสุขภาพ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3339EB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114BDB" w14:textId="255C2C8E" w:rsidR="00297D03" w:rsidRPr="003339EB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3339EB" w14:paraId="5E4448BF" w14:textId="77777777" w:rsidTr="00617C05">
        <w:tc>
          <w:tcPr>
            <w:tcW w:w="1271" w:type="dxa"/>
          </w:tcPr>
          <w:p w14:paraId="7C98A05F" w14:textId="48ECFF67" w:rsidR="00617C05" w:rsidRPr="003339E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  <w:r w:rsidR="00466318"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/</w:t>
            </w: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228282DD" w14:textId="607F19B1" w:rsidR="009628B3" w:rsidRPr="003339EB" w:rsidRDefault="009628B3" w:rsidP="009628B3">
            <w:pPr>
              <w:rPr>
                <w:rFonts w:ascii="TH SarabunPSK" w:hAnsi="TH SarabunPSK" w:cs="TH SarabunPSK"/>
                <w:cs/>
              </w:rPr>
            </w:pPr>
            <w:r w:rsidRPr="003339EB">
              <w:rPr>
                <w:rStyle w:val="fontstyle01"/>
                <w:rFonts w:ascii="TH SarabunPSK" w:hAnsi="TH SarabunPSK" w:cs="TH SarabunPSK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</w:t>
            </w:r>
            <w:r w:rsidR="003339EB" w:rsidRPr="003339EB">
              <w:rPr>
                <w:rFonts w:ascii="TH SarabunPSK" w:hAnsi="TH SarabunPSK" w:cs="TH SarabunPSK"/>
                <w:cs/>
              </w:rPr>
              <w:t>)</w:t>
            </w:r>
          </w:p>
          <w:p w14:paraId="064D4B09" w14:textId="3DB371C8" w:rsidR="00617C05" w:rsidRPr="002879C5" w:rsidRDefault="009628B3" w:rsidP="009628B3">
            <w:pPr>
              <w:rPr>
                <w:rFonts w:ascii="TH SarabunPSK" w:hAnsi="TH SarabunPSK" w:cs="TH SarabunPSK"/>
              </w:rPr>
            </w:pPr>
            <w:r w:rsidRPr="003339EB">
              <w:rPr>
                <w:rStyle w:val="fontstyle01"/>
                <w:rFonts w:ascii="TH SarabunPSK" w:hAnsi="TH SarabunPSK" w:cs="TH SarabunPSK"/>
                <w:cs/>
              </w:rPr>
              <w:t>ตัวชี้วัด : ร้อยละของ</w:t>
            </w:r>
            <w:r w:rsidR="003339EB" w:rsidRPr="003339EB">
              <w:rPr>
                <w:rStyle w:val="fontstyle01"/>
                <w:rFonts w:ascii="TH SarabunPSK" w:hAnsi="TH SarabunPSK" w:cs="TH SarabunPSK"/>
                <w:cs/>
              </w:rPr>
              <w:t>แพทย์ลาเรียน</w:t>
            </w:r>
            <w:r w:rsidR="003339EB" w:rsidRPr="003339EB">
              <w:rPr>
                <w:rFonts w:ascii="TH SarabunPSK" w:hAnsi="TH SarabunPSK" w:cs="TH SarabunPSK"/>
                <w:cs/>
              </w:rPr>
              <w:t>ได้รับการยกเว้นได้เลื่อนเงินเดือนระหว่างลาศึกษาต่อ (ร้อยละ100)</w:t>
            </w:r>
          </w:p>
        </w:tc>
      </w:tr>
      <w:tr w:rsidR="00617C05" w:rsidRPr="003339EB" w14:paraId="46D137BE" w14:textId="77777777" w:rsidTr="00617C05">
        <w:tc>
          <w:tcPr>
            <w:tcW w:w="1271" w:type="dxa"/>
          </w:tcPr>
          <w:p w14:paraId="7CA7B53A" w14:textId="77777777" w:rsidR="00617C05" w:rsidRPr="003339E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3339E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6730664B" w14:textId="0A4711F1" w:rsidR="00617C05" w:rsidRPr="003339EB" w:rsidRDefault="00530718" w:rsidP="000D66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แพทย์ลาเรียนไม่ได้รับการพิจารณาเลื่อนเงินเดือน</w:t>
            </w:r>
            <w:r w:rsidR="000D66BE">
              <w:rPr>
                <w:rFonts w:ascii="TH SarabunPSK" w:hAnsi="TH SarabunPSK" w:cs="TH SarabunPSK"/>
                <w:sz w:val="28"/>
              </w:rPr>
              <w:t>/</w:t>
            </w:r>
            <w:r w:rsidR="000D66BE" w:rsidRPr="000D66BE">
              <w:rPr>
                <w:rFonts w:ascii="TH SarabunPSK" w:hAnsi="TH SarabunPSK" w:cs="TH SarabunPSK"/>
                <w:sz w:val="28"/>
                <w:cs/>
              </w:rPr>
              <w:t xml:space="preserve">อยู่ระหว่างรวบรวมข้อมูลจากหน่วยงานที่เกี่ยวข้องเพื่อเสนอคณะทำงานพัฒนาการบริหารทรัพยากรบุคคล พิจารณาหลักเกณฑ์ตามแนวทางสำนักงาน ก.พ. หนังสือสำนักงาน ก.พ. ที่ นร 1013.8.3/ ว22 วันที่ 15 กันยายน 2552 และนำเสนอต่อ </w:t>
            </w:r>
            <w:proofErr w:type="spellStart"/>
            <w:r w:rsidR="000D66BE" w:rsidRPr="000D66BE">
              <w:rPr>
                <w:rFonts w:ascii="TH SarabunPSK" w:hAnsi="TH SarabunPSK" w:cs="TH SarabunPSK"/>
                <w:sz w:val="28"/>
                <w:cs/>
              </w:rPr>
              <w:t>อ.ก.พ</w:t>
            </w:r>
            <w:proofErr w:type="spellEnd"/>
            <w:r w:rsidR="000D66BE" w:rsidRPr="000D66BE">
              <w:rPr>
                <w:rFonts w:ascii="TH SarabunPSK" w:hAnsi="TH SarabunPSK" w:cs="TH SarabunPSK"/>
                <w:sz w:val="28"/>
                <w:cs/>
              </w:rPr>
              <w:t>. ต่อไป</w:t>
            </w:r>
          </w:p>
        </w:tc>
      </w:tr>
      <w:tr w:rsidR="00617C05" w:rsidRPr="003339EB" w14:paraId="4730EA8A" w14:textId="77777777" w:rsidTr="00617C05">
        <w:tc>
          <w:tcPr>
            <w:tcW w:w="1271" w:type="dxa"/>
          </w:tcPr>
          <w:p w14:paraId="18637C96" w14:textId="77777777" w:rsidR="002A04E1" w:rsidRPr="008B72E9" w:rsidRDefault="002A04E1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3544E76" w14:textId="1C3E2D7B" w:rsidR="00617C05" w:rsidRPr="008B72E9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72E9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3E56E708" w14:textId="26E9FF2A" w:rsidR="002A04E1" w:rsidRPr="008B72E9" w:rsidRDefault="002A04E1" w:rsidP="00511E12">
            <w:pPr>
              <w:rPr>
                <w:rFonts w:ascii="TH SarabunPSK" w:hAnsi="TH SarabunPSK" w:cs="TH SarabunPSK"/>
                <w:sz w:val="28"/>
              </w:rPr>
            </w:pPr>
            <w:r w:rsidRPr="008B72E9">
              <w:rPr>
                <w:rFonts w:ascii="TH SarabunPSK" w:hAnsi="TH SarabunPSK" w:cs="TH SarabunPSK"/>
                <w:sz w:val="28"/>
                <w:cs/>
              </w:rPr>
              <w:t>หลักเกณฑ์และเงื่อนไขการเลื่อนเงินเดือนข้าราชการ</w:t>
            </w:r>
          </w:p>
          <w:p w14:paraId="6B982784" w14:textId="0FEEC17E" w:rsidR="00617C05" w:rsidRPr="008B72E9" w:rsidRDefault="002A04E1" w:rsidP="00511E12">
            <w:pPr>
              <w:rPr>
                <w:rFonts w:ascii="TH SarabunPSK" w:hAnsi="TH SarabunPSK" w:cs="TH SarabunPSK"/>
                <w:sz w:val="28"/>
              </w:rPr>
            </w:pPr>
            <w:r w:rsidRPr="008B72E9">
              <w:rPr>
                <w:rFonts w:ascii="TH SarabunPSK" w:hAnsi="TH SarabunPSK" w:cs="TH SarabunPSK"/>
                <w:sz w:val="28"/>
                <w:cs/>
              </w:rPr>
              <w:t>การเลื่อนเงินเดือนให้แก่ข้าราชการที่ได้รับการบรรจุเข้ารับราชการหรือผู้ได้รับอนุญาตให้ไปศึกษา ฝึกอบรม ดูงาน หรือปฏิบัติการวิจัยในประเทศหรือต่างประเทศ ต้องมีเวลาปฏิบัติราชการมาแล้วเป็นเวลาไม่น้อยกว่า 4 เดือน</w:t>
            </w:r>
          </w:p>
        </w:tc>
      </w:tr>
      <w:tr w:rsidR="00617C05" w:rsidRPr="003339EB" w14:paraId="0FF2C989" w14:textId="77777777" w:rsidTr="00617C05">
        <w:tc>
          <w:tcPr>
            <w:tcW w:w="1271" w:type="dxa"/>
          </w:tcPr>
          <w:p w14:paraId="3AA28614" w14:textId="77777777" w:rsidR="00617C05" w:rsidRPr="003339E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3339E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7D02A160" w:rsidR="00617C05" w:rsidRPr="003339EB" w:rsidRDefault="00617C05" w:rsidP="00617C05">
            <w:pPr>
              <w:rPr>
                <w:rFonts w:ascii="TH SarabunPSK" w:hAnsi="TH SarabunPSK" w:cs="TH SarabunPSK"/>
                <w:sz w:val="28"/>
                <w:cs/>
              </w:rPr>
            </w:pPr>
            <w:r w:rsidRPr="003339EB">
              <w:rPr>
                <w:rFonts w:ascii="TH SarabunPSK" w:hAnsi="TH SarabunPSK" w:cs="TH SarabunPSK"/>
                <w:sz w:val="28"/>
                <w:cs/>
              </w:rPr>
              <w:t xml:space="preserve">กลยุทธ์ที่ 1 </w:t>
            </w:r>
            <w:r w:rsidRPr="003339EB">
              <w:rPr>
                <w:rFonts w:ascii="TH SarabunPSK" w:hAnsi="TH SarabunPSK" w:cs="TH SarabunPSK"/>
                <w:sz w:val="28"/>
              </w:rPr>
              <w:t>:</w:t>
            </w:r>
            <w:r w:rsidR="00342838">
              <w:rPr>
                <w:rFonts w:ascii="TH SarabunPSK" w:hAnsi="TH SarabunPSK" w:cs="TH SarabunPSK"/>
                <w:sz w:val="28"/>
              </w:rPr>
              <w:t xml:space="preserve"> </w:t>
            </w:r>
            <w:r w:rsidR="0071058A">
              <w:rPr>
                <w:rFonts w:ascii="TH SarabunPSK" w:hAnsi="TH SarabunPSK" w:cs="TH SarabunPSK" w:hint="cs"/>
                <w:sz w:val="28"/>
                <w:cs/>
              </w:rPr>
              <w:t>พัฒนาระบบการดำเนินงานการประเมินผลการปฏิบัติราชการ</w:t>
            </w:r>
          </w:p>
        </w:tc>
        <w:tc>
          <w:tcPr>
            <w:tcW w:w="3331" w:type="dxa"/>
            <w:vAlign w:val="center"/>
          </w:tcPr>
          <w:p w14:paraId="2FDF2AEC" w14:textId="5713D58D" w:rsidR="00617C05" w:rsidRPr="003339EB" w:rsidRDefault="00617C05" w:rsidP="00617C05">
            <w:pPr>
              <w:rPr>
                <w:rFonts w:ascii="TH SarabunPSK" w:hAnsi="TH SarabunPSK" w:cs="TH SarabunPSK"/>
                <w:sz w:val="28"/>
                <w:cs/>
              </w:rPr>
            </w:pPr>
            <w:r w:rsidRPr="003339EB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3339EB">
              <w:rPr>
                <w:rFonts w:ascii="TH SarabunPSK" w:hAnsi="TH SarabunPSK" w:cs="TH SarabunPSK"/>
                <w:sz w:val="28"/>
              </w:rPr>
              <w:t>2</w:t>
            </w:r>
            <w:r w:rsidRPr="003339E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339EB">
              <w:rPr>
                <w:rFonts w:ascii="TH SarabunPSK" w:hAnsi="TH SarabunPSK" w:cs="TH SarabunPSK"/>
                <w:sz w:val="28"/>
              </w:rPr>
              <w:t xml:space="preserve">: </w:t>
            </w:r>
            <w:r w:rsidR="00342838">
              <w:rPr>
                <w:rFonts w:ascii="TH SarabunPSK" w:hAnsi="TH SarabunPSK" w:cs="TH SarabunPSK" w:hint="cs"/>
                <w:sz w:val="28"/>
                <w:cs/>
              </w:rPr>
              <w:t>พัฒนาระบบข้อมูลกำลังคนด้านสุขภาพอย่างมีประสิทธิภาพ</w:t>
            </w:r>
          </w:p>
        </w:tc>
        <w:tc>
          <w:tcPr>
            <w:tcW w:w="3331" w:type="dxa"/>
            <w:vAlign w:val="center"/>
          </w:tcPr>
          <w:p w14:paraId="1F7E62CC" w14:textId="394E6284" w:rsidR="00617C05" w:rsidRPr="003339EB" w:rsidRDefault="00617C05" w:rsidP="00617C05">
            <w:pPr>
              <w:rPr>
                <w:rFonts w:ascii="TH SarabunPSK" w:hAnsi="TH SarabunPSK" w:cs="TH SarabunPSK"/>
                <w:sz w:val="28"/>
                <w:cs/>
              </w:rPr>
            </w:pPr>
            <w:r w:rsidRPr="003339EB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3339EB">
              <w:rPr>
                <w:rFonts w:ascii="TH SarabunPSK" w:hAnsi="TH SarabunPSK" w:cs="TH SarabunPSK"/>
                <w:sz w:val="28"/>
              </w:rPr>
              <w:t>3</w:t>
            </w:r>
            <w:r w:rsidRPr="003339E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339EB">
              <w:rPr>
                <w:rFonts w:ascii="TH SarabunPSK" w:hAnsi="TH SarabunPSK" w:cs="TH SarabunPSK"/>
                <w:sz w:val="28"/>
              </w:rPr>
              <w:t xml:space="preserve">: </w:t>
            </w:r>
            <w:r w:rsidR="00342838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="0071058A">
              <w:rPr>
                <w:rFonts w:ascii="TH SarabunPSK" w:hAnsi="TH SarabunPSK" w:cs="TH SarabunPSK" w:hint="cs"/>
                <w:sz w:val="28"/>
                <w:cs/>
              </w:rPr>
              <w:t>ศักยภาพบุคลากรให้มีคุณภาพ</w:t>
            </w:r>
          </w:p>
        </w:tc>
        <w:tc>
          <w:tcPr>
            <w:tcW w:w="3332" w:type="dxa"/>
            <w:vAlign w:val="center"/>
          </w:tcPr>
          <w:p w14:paraId="4EA0F564" w14:textId="695D7770" w:rsidR="00617C05" w:rsidRPr="003339EB" w:rsidRDefault="00617C05" w:rsidP="00617C05">
            <w:pPr>
              <w:rPr>
                <w:rFonts w:ascii="TH SarabunPSK" w:hAnsi="TH SarabunPSK" w:cs="TH SarabunPSK"/>
                <w:sz w:val="28"/>
                <w:cs/>
              </w:rPr>
            </w:pPr>
            <w:r w:rsidRPr="003339EB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3339EB">
              <w:rPr>
                <w:rFonts w:ascii="TH SarabunPSK" w:hAnsi="TH SarabunPSK" w:cs="TH SarabunPSK"/>
                <w:sz w:val="28"/>
              </w:rPr>
              <w:t>4</w:t>
            </w:r>
            <w:r w:rsidRPr="003339E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339EB">
              <w:rPr>
                <w:rFonts w:ascii="TH SarabunPSK" w:hAnsi="TH SarabunPSK" w:cs="TH SarabunPSK"/>
                <w:sz w:val="28"/>
              </w:rPr>
              <w:t xml:space="preserve">: </w:t>
            </w:r>
            <w:r w:rsidR="0071058A">
              <w:rPr>
                <w:rFonts w:ascii="TH SarabunPSK" w:hAnsi="TH SarabunPSK" w:cs="TH SarabunPSK" w:hint="cs"/>
                <w:sz w:val="28"/>
                <w:cs/>
              </w:rPr>
              <w:t>ติดตามกำกับให้เกิดประสิทธิภาพ</w:t>
            </w:r>
          </w:p>
        </w:tc>
      </w:tr>
      <w:tr w:rsidR="002B1366" w:rsidRPr="003339EB" w14:paraId="18926058" w14:textId="77777777" w:rsidTr="001F4344">
        <w:tc>
          <w:tcPr>
            <w:tcW w:w="1271" w:type="dxa"/>
          </w:tcPr>
          <w:p w14:paraId="5968A7FE" w14:textId="77777777" w:rsidR="005A1CE6" w:rsidRDefault="005A1CE6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EC79292" w14:textId="5B9AB6EE" w:rsidR="002B1366" w:rsidRPr="003339EB" w:rsidRDefault="002B1366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621E9268" w14:textId="2AE1BC0E" w:rsidR="002B1366" w:rsidRPr="006C31E7" w:rsidRDefault="002B1366" w:rsidP="002879C5">
            <w:pPr>
              <w:rPr>
                <w:rFonts w:ascii="TH SarabunPSK" w:hAnsi="TH SarabunPSK" w:cs="TH SarabunPSK"/>
                <w:sz w:val="28"/>
              </w:rPr>
            </w:pPr>
            <w:r w:rsidRPr="006C31E7">
              <w:rPr>
                <w:rFonts w:ascii="TH SarabunPSK" w:hAnsi="TH SarabunPSK" w:cs="TH SarabunPSK" w:hint="cs"/>
                <w:sz w:val="28"/>
                <w:cs/>
              </w:rPr>
              <w:t xml:space="preserve">1.1 </w:t>
            </w:r>
            <w:r w:rsidR="00B84D3B" w:rsidRPr="006C31E7">
              <w:rPr>
                <w:rFonts w:ascii="TH SarabunPSK" w:hAnsi="TH SarabunPSK" w:cs="TH SarabunPSK" w:hint="cs"/>
                <w:sz w:val="28"/>
                <w:cs/>
              </w:rPr>
              <w:t>หน่วยงาน</w:t>
            </w:r>
            <w:r w:rsidR="00AE2C31" w:rsidRPr="006C31E7">
              <w:rPr>
                <w:rFonts w:ascii="TH SarabunPSK" w:hAnsi="TH SarabunPSK" w:cs="TH SarabunPSK" w:hint="cs"/>
                <w:sz w:val="28"/>
                <w:cs/>
              </w:rPr>
              <w:t xml:space="preserve">จัดทำแผนการดำเนินงานการประเมินผลการปฏิบัติงาน 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กำหนดระยะ</w:t>
            </w:r>
            <w:r w:rsidR="00371C6B" w:rsidRPr="006C31E7">
              <w:rPr>
                <w:rFonts w:ascii="TH SarabunPSK" w:hAnsi="TH SarabunPSK" w:cs="TH SarabunPSK" w:hint="cs"/>
                <w:sz w:val="28"/>
                <w:cs/>
              </w:rPr>
              <w:t>เวลา/แนวทาง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การดำเนินงาน</w:t>
            </w:r>
          </w:p>
          <w:p w14:paraId="49E39412" w14:textId="5A022669" w:rsidR="002B1366" w:rsidRPr="006C31E7" w:rsidRDefault="002B1366" w:rsidP="002879C5">
            <w:pPr>
              <w:rPr>
                <w:rFonts w:ascii="TH SarabunPSK" w:hAnsi="TH SarabunPSK" w:cs="TH SarabunPSK"/>
                <w:sz w:val="28"/>
                <w:cs/>
              </w:rPr>
            </w:pPr>
            <w:r w:rsidRPr="006C31E7">
              <w:rPr>
                <w:rFonts w:ascii="TH SarabunPSK" w:hAnsi="TH SarabunPSK" w:cs="TH SarabunPSK" w:hint="cs"/>
                <w:sz w:val="28"/>
                <w:cs/>
              </w:rPr>
              <w:t xml:space="preserve">1.2 </w:t>
            </w:r>
            <w:r w:rsidR="00AE2C31" w:rsidRPr="006C31E7">
              <w:rPr>
                <w:rFonts w:ascii="TH SarabunPSK" w:hAnsi="TH SarabunPSK" w:cs="TH SarabunPSK" w:hint="cs"/>
                <w:sz w:val="28"/>
                <w:cs/>
              </w:rPr>
              <w:t>หน่วยงานดำเนินการ</w:t>
            </w:r>
            <w:r w:rsidR="00E91021" w:rsidRPr="006C31E7">
              <w:rPr>
                <w:rFonts w:ascii="TH SarabunPSK" w:hAnsi="TH SarabunPSK" w:cs="TH SarabunPSK" w:hint="cs"/>
                <w:sz w:val="28"/>
                <w:cs/>
              </w:rPr>
              <w:t>ใช้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เกณฑ์การประเมินตามกระทรวงสาธารณสุขกำหนด</w:t>
            </w:r>
          </w:p>
          <w:p w14:paraId="794EE3AC" w14:textId="6A53C40C" w:rsidR="002B1366" w:rsidRPr="006C31E7" w:rsidRDefault="002B1366" w:rsidP="002879C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</w:tcPr>
          <w:p w14:paraId="4BAB730C" w14:textId="32A862EA" w:rsidR="002B1366" w:rsidRPr="006C31E7" w:rsidRDefault="00F256B8" w:rsidP="002879C5">
            <w:pPr>
              <w:rPr>
                <w:rFonts w:ascii="TH SarabunPSK" w:hAnsi="TH SarabunPSK" w:cs="TH SarabunPSK"/>
                <w:sz w:val="28"/>
              </w:rPr>
            </w:pPr>
            <w:r w:rsidRPr="006C31E7">
              <w:rPr>
                <w:rFonts w:ascii="TH SarabunPSK" w:hAnsi="TH SarabunPSK" w:cs="TH SarabunPSK" w:hint="cs"/>
                <w:sz w:val="28"/>
                <w:cs/>
              </w:rPr>
              <w:t>2.1 พัฒนาฐานข้อมูล/สารสนเทศด้านกำลังคนให้มีประสิทธิภาพ</w:t>
            </w:r>
          </w:p>
          <w:p w14:paraId="6193ACCA" w14:textId="323F1DD4" w:rsidR="00F256B8" w:rsidRPr="006C31E7" w:rsidRDefault="00F256B8" w:rsidP="002879C5">
            <w:pPr>
              <w:rPr>
                <w:rFonts w:ascii="TH SarabunPSK" w:hAnsi="TH SarabunPSK" w:cs="TH SarabunPSK"/>
                <w:sz w:val="28"/>
              </w:rPr>
            </w:pPr>
            <w:r w:rsidRPr="006C31E7">
              <w:rPr>
                <w:rFonts w:ascii="TH SarabunPSK" w:hAnsi="TH SarabunPSK" w:cs="TH SarabunPSK" w:hint="cs"/>
                <w:sz w:val="28"/>
                <w:cs/>
              </w:rPr>
              <w:t xml:space="preserve">2.1.1 ภาพรวมกระทรวงสาธารณสุขตรงตามมาตรฐานงาน </w:t>
            </w:r>
            <w:r w:rsidRPr="006C31E7">
              <w:rPr>
                <w:rFonts w:ascii="TH SarabunPSK" w:hAnsi="TH SarabunPSK" w:cs="TH SarabunPSK"/>
                <w:sz w:val="28"/>
              </w:rPr>
              <w:t xml:space="preserve">HR 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บนระบบ</w:t>
            </w:r>
            <w:r w:rsidR="00FE6E49" w:rsidRPr="006C3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C31E7">
              <w:rPr>
                <w:rFonts w:ascii="TH SarabunPSK" w:hAnsi="TH SarabunPSK" w:cs="TH SarabunPSK"/>
                <w:sz w:val="28"/>
              </w:rPr>
              <w:t xml:space="preserve">HROPS </w:t>
            </w:r>
            <w:r w:rsidR="00FE6E49" w:rsidRPr="006C31E7">
              <w:rPr>
                <w:rFonts w:ascii="TH SarabunPSK" w:hAnsi="TH SarabunPSK" w:cs="TH SarabunPSK" w:hint="cs"/>
                <w:sz w:val="28"/>
                <w:cs/>
              </w:rPr>
              <w:t xml:space="preserve">2.1.2 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พัฒนาระบบรวบรวมฐานข้อมูล สถิติและรายงานสถิติที่ถูกต้องครบถ้วน</w:t>
            </w:r>
          </w:p>
          <w:p w14:paraId="62812868" w14:textId="2F189EF2" w:rsidR="00F256B8" w:rsidRPr="006C31E7" w:rsidRDefault="00F256B8" w:rsidP="002879C5">
            <w:pPr>
              <w:rPr>
                <w:rFonts w:ascii="TH SarabunPSK" w:hAnsi="TH SarabunPSK" w:cs="TH SarabunPSK"/>
                <w:sz w:val="28"/>
                <w:cs/>
              </w:rPr>
            </w:pPr>
            <w:r w:rsidRPr="006C31E7">
              <w:rPr>
                <w:rFonts w:ascii="TH SarabunPSK" w:hAnsi="TH SarabunPSK" w:cs="TH SarabunPSK" w:hint="cs"/>
                <w:sz w:val="28"/>
                <w:cs/>
              </w:rPr>
              <w:t>2.1.</w:t>
            </w:r>
            <w:r w:rsidR="00FE6E49" w:rsidRPr="006C31E7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C31E7">
              <w:rPr>
                <w:rFonts w:ascii="TH SarabunPSK" w:hAnsi="TH SarabunPSK" w:cs="TH SarabunPSK"/>
                <w:sz w:val="28"/>
                <w:cs/>
              </w:rPr>
              <w:t>การจัดรวบรวมข้อมูลต่างๆ ให้เป็นระบบ เก็บไว้ในรูปแบบที่สามารถ เรียกใช้ได้ทันทีเมื่อต้องการ</w:t>
            </w:r>
          </w:p>
        </w:tc>
        <w:tc>
          <w:tcPr>
            <w:tcW w:w="3331" w:type="dxa"/>
          </w:tcPr>
          <w:p w14:paraId="0FF7FF6B" w14:textId="02267C2D" w:rsidR="002B1366" w:rsidRPr="006C31E7" w:rsidRDefault="00996530" w:rsidP="002879C5">
            <w:pPr>
              <w:rPr>
                <w:rFonts w:ascii="TH SarabunPSK" w:hAnsi="TH SarabunPSK" w:cs="TH SarabunPSK"/>
                <w:sz w:val="28"/>
                <w:cs/>
              </w:rPr>
            </w:pPr>
            <w:r w:rsidRPr="006C31E7"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="001B2313" w:rsidRPr="006C31E7">
              <w:rPr>
                <w:rFonts w:ascii="TH SarabunPSK" w:hAnsi="TH SarabunPSK" w:cs="TH SarabunPSK"/>
                <w:sz w:val="28"/>
                <w:cs/>
              </w:rPr>
              <w:t>หน่วยงานมีการพัฒนา</w:t>
            </w:r>
            <w:r w:rsidR="001B2313" w:rsidRPr="006C31E7">
              <w:rPr>
                <w:rFonts w:ascii="TH SarabunPSK" w:hAnsi="TH SarabunPSK" w:cs="TH SarabunPSK" w:hint="cs"/>
                <w:sz w:val="28"/>
                <w:cs/>
              </w:rPr>
              <w:t>บุคลากร</w:t>
            </w:r>
            <w:r w:rsidR="001B2313" w:rsidRPr="006C31E7">
              <w:rPr>
                <w:rFonts w:ascii="TH SarabunPSK" w:hAnsi="TH SarabunPSK" w:cs="TH SarabunPSK"/>
                <w:sz w:val="28"/>
                <w:cs/>
              </w:rPr>
              <w:t>ให้</w:t>
            </w:r>
            <w:r w:rsidR="001B2313" w:rsidRPr="006C31E7">
              <w:rPr>
                <w:rFonts w:ascii="TH SarabunPSK" w:hAnsi="TH SarabunPSK" w:cs="TH SarabunPSK" w:hint="cs"/>
                <w:sz w:val="28"/>
                <w:cs/>
              </w:rPr>
              <w:t xml:space="preserve">มีความรู้ เข้าใจ </w:t>
            </w:r>
            <w:r w:rsidR="00B84D3B" w:rsidRPr="006C31E7">
              <w:rPr>
                <w:rFonts w:ascii="TH SarabunPSK" w:hAnsi="TH SarabunPSK" w:cs="TH SarabunPSK" w:hint="cs"/>
                <w:sz w:val="28"/>
                <w:cs/>
              </w:rPr>
              <w:t xml:space="preserve">การดำเนินงานการประเมินผลการปฏิบัติงาน </w:t>
            </w:r>
            <w:r w:rsidR="001B2313" w:rsidRPr="006C31E7">
              <w:rPr>
                <w:rFonts w:ascii="TH SarabunPSK" w:hAnsi="TH SarabunPSK" w:cs="TH SarabunPSK" w:hint="cs"/>
                <w:sz w:val="28"/>
                <w:cs/>
              </w:rPr>
              <w:t>และมีความพร้อมต่อสถานการณ์การเปลี่ยนแปลง</w:t>
            </w:r>
          </w:p>
        </w:tc>
        <w:tc>
          <w:tcPr>
            <w:tcW w:w="3332" w:type="dxa"/>
          </w:tcPr>
          <w:p w14:paraId="0841B0E8" w14:textId="298D119B" w:rsidR="002B1366" w:rsidRDefault="00371C6B" w:rsidP="002879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4.1 </w:t>
            </w:r>
            <w:r w:rsidRPr="00371C6B">
              <w:rPr>
                <w:rFonts w:ascii="TH SarabunPSK" w:hAnsi="TH SarabunPSK" w:cs="TH SarabunPSK"/>
                <w:sz w:val="28"/>
                <w:cs/>
              </w:rPr>
              <w:t>ติดตาม สรุปและประเมินผล ติดตามดูแลการปฏิบัติงานของบุคลากร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</w:t>
            </w:r>
            <w:r w:rsidRPr="00371C6B">
              <w:rPr>
                <w:rFonts w:ascii="TH SarabunPSK" w:hAnsi="TH SarabunPSK" w:cs="TH SarabunPSK"/>
                <w:sz w:val="28"/>
                <w:cs/>
              </w:rPr>
              <w:t>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371C6B">
              <w:rPr>
                <w:rFonts w:ascii="TH SarabunPSK" w:hAnsi="TH SarabunPSK" w:cs="TH SarabunPSK"/>
                <w:sz w:val="28"/>
                <w:cs/>
              </w:rPr>
              <w:t>แนวทางที่ให้ ค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371C6B">
              <w:rPr>
                <w:rFonts w:ascii="TH SarabunPSK" w:hAnsi="TH SarabunPSK" w:cs="TH SarabunPSK"/>
                <w:sz w:val="28"/>
                <w:cs/>
              </w:rPr>
              <w:t>ปรึกษาแนะน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371C6B">
              <w:rPr>
                <w:rFonts w:ascii="TH SarabunPSK" w:hAnsi="TH SarabunPSK" w:cs="TH SarabunPSK"/>
                <w:sz w:val="28"/>
                <w:cs/>
              </w:rPr>
              <w:t>ไปใช้ป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ฏิ</w:t>
            </w:r>
            <w:r w:rsidRPr="00371C6B">
              <w:rPr>
                <w:rFonts w:ascii="TH SarabunPSK" w:hAnsi="TH SarabunPSK" w:cs="TH SarabunPSK"/>
                <w:sz w:val="28"/>
                <w:cs/>
              </w:rPr>
              <w:t>บัต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</w:p>
          <w:p w14:paraId="380E52FC" w14:textId="77F93A34" w:rsidR="00371C6B" w:rsidRPr="003339EB" w:rsidRDefault="00371C6B" w:rsidP="002879C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371C6B">
              <w:rPr>
                <w:rFonts w:ascii="TH SarabunPSK" w:hAnsi="TH SarabunPSK" w:cs="TH SarabunPSK"/>
                <w:sz w:val="28"/>
                <w:cs/>
              </w:rPr>
              <w:t>กำหนดช่วงเวลาติดตามความคืบหน้าเป็นระยะ</w:t>
            </w:r>
            <w:r w:rsidR="00BB71F6">
              <w:rPr>
                <w:rFonts w:ascii="TH SarabunPSK" w:hAnsi="TH SarabunPSK" w:cs="TH SarabunPSK"/>
                <w:sz w:val="28"/>
                <w:cs/>
              </w:rPr>
              <w:br/>
            </w:r>
            <w:r w:rsidR="00BB71F6">
              <w:rPr>
                <w:rFonts w:ascii="TH SarabunPSK" w:hAnsi="TH SarabunPSK" w:cs="TH SarabunPSK" w:hint="cs"/>
                <w:sz w:val="28"/>
                <w:cs/>
              </w:rPr>
              <w:t>รอบ 1 เมษายน</w:t>
            </w:r>
            <w:r w:rsidR="00BB71F6">
              <w:rPr>
                <w:rFonts w:ascii="TH SarabunPSK" w:hAnsi="TH SarabunPSK" w:cs="TH SarabunPSK"/>
                <w:sz w:val="28"/>
                <w:cs/>
              </w:rPr>
              <w:br/>
            </w:r>
            <w:r w:rsidR="00BB71F6">
              <w:rPr>
                <w:rFonts w:ascii="TH SarabunPSK" w:hAnsi="TH SarabunPSK" w:cs="TH SarabunPSK" w:hint="cs"/>
                <w:sz w:val="28"/>
                <w:cs/>
              </w:rPr>
              <w:t>รอบ 1 ตุลาคม</w:t>
            </w:r>
          </w:p>
        </w:tc>
      </w:tr>
      <w:tr w:rsidR="002B1366" w:rsidRPr="003339EB" w14:paraId="5C66993E" w14:textId="77777777" w:rsidTr="00A5275C">
        <w:tc>
          <w:tcPr>
            <w:tcW w:w="1271" w:type="dxa"/>
          </w:tcPr>
          <w:p w14:paraId="3772336E" w14:textId="77777777" w:rsidR="002B1366" w:rsidRPr="003339EB" w:rsidRDefault="002B1366" w:rsidP="002B136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16310BFC" w14:textId="332BC7F9" w:rsidR="002B1366" w:rsidRDefault="002B1366" w:rsidP="002B136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9EB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1A35A19" w14:textId="77777777" w:rsidR="002B1366" w:rsidRPr="006C31E7" w:rsidRDefault="002B1366" w:rsidP="002B136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C31E7">
              <w:rPr>
                <w:rFonts w:ascii="TH SarabunPSK" w:hAnsi="TH SarabunPSK" w:cs="TH SarabunPSK"/>
                <w:sz w:val="28"/>
                <w:cs/>
              </w:rPr>
              <w:t>ไตรมาสที่ 1</w:t>
            </w:r>
          </w:p>
          <w:p w14:paraId="72A58D6F" w14:textId="057233BC" w:rsidR="002B1366" w:rsidRPr="006C31E7" w:rsidRDefault="00AE2C31" w:rsidP="002B1366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6C31E7">
              <w:rPr>
                <w:rFonts w:ascii="TH SarabunPSK" w:hAnsi="TH SarabunPSK" w:cs="TH SarabunPSK"/>
                <w:sz w:val="28"/>
              </w:rPr>
              <w:t>-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มีแผนการ</w:t>
            </w:r>
            <w:r w:rsidR="0012271A" w:rsidRPr="006C31E7">
              <w:rPr>
                <w:rFonts w:ascii="TH SarabunPSK" w:hAnsi="TH SarabunPSK" w:cs="TH SarabunPSK" w:hint="cs"/>
                <w:sz w:val="28"/>
                <w:cs/>
              </w:rPr>
              <w:t>ดำ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เนินงานการประเมินผลการปฏิบัติงาน</w:t>
            </w:r>
            <w:r w:rsidRPr="006C31E7">
              <w:rPr>
                <w:rFonts w:ascii="TH SarabunPSK" w:hAnsi="TH SarabunPSK" w:cs="TH SarabunPSK"/>
                <w:sz w:val="28"/>
                <w:cs/>
              </w:rPr>
              <w:br/>
            </w:r>
            <w:r w:rsidRPr="006C31E7">
              <w:rPr>
                <w:rFonts w:ascii="TH SarabunPSK" w:hAnsi="TH SarabunPSK" w:cs="TH SarabunPSK"/>
                <w:sz w:val="28"/>
              </w:rPr>
              <w:t>-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 xml:space="preserve">หน่วยงานจัดทำข้อมูลแพทย์ลาศึกษา </w:t>
            </w:r>
            <w:r w:rsidR="006118C7" w:rsidRPr="006C31E7">
              <w:rPr>
                <w:rFonts w:ascii="TH SarabunPSK" w:hAnsi="TH SarabunPSK" w:cs="TH SarabunPSK" w:hint="cs"/>
                <w:sz w:val="28"/>
                <w:cs/>
              </w:rPr>
              <w:t>ทุก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สาขา</w:t>
            </w:r>
            <w:r w:rsidRPr="006C31E7">
              <w:rPr>
                <w:rFonts w:ascii="TH SarabunPSK" w:hAnsi="TH SarabunPSK" w:cs="TH SarabunPSK"/>
                <w:sz w:val="28"/>
                <w:cs/>
              </w:rPr>
              <w:br/>
            </w:r>
          </w:p>
        </w:tc>
        <w:tc>
          <w:tcPr>
            <w:tcW w:w="3331" w:type="dxa"/>
          </w:tcPr>
          <w:p w14:paraId="13CCA819" w14:textId="77777777" w:rsidR="002B1366" w:rsidRPr="006C31E7" w:rsidRDefault="002B1366" w:rsidP="002B136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C31E7">
              <w:rPr>
                <w:rFonts w:ascii="TH SarabunPSK" w:hAnsi="TH SarabunPSK" w:cs="TH SarabunPSK"/>
                <w:sz w:val="28"/>
                <w:cs/>
              </w:rPr>
              <w:t>ไตรมาสที่ 2</w:t>
            </w:r>
          </w:p>
          <w:p w14:paraId="542FDD70" w14:textId="550D6E70" w:rsidR="002B1366" w:rsidRPr="006C31E7" w:rsidRDefault="002B1366" w:rsidP="002B1366">
            <w:pPr>
              <w:rPr>
                <w:rFonts w:ascii="TH SarabunPSK" w:hAnsi="TH SarabunPSK" w:cs="TH SarabunPSK"/>
                <w:sz w:val="28"/>
                <w:cs/>
              </w:rPr>
            </w:pPr>
            <w:r w:rsidRPr="006C31E7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60</w:t>
            </w:r>
            <w:r w:rsidRPr="006C31E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C31E7">
              <w:rPr>
                <w:rStyle w:val="fontstyle01"/>
                <w:rFonts w:ascii="TH SarabunPSK" w:hAnsi="TH SarabunPSK" w:cs="TH SarabunPSK"/>
                <w:color w:val="auto"/>
                <w:cs/>
              </w:rPr>
              <w:t>ของแพทย์ลาเรียน</w:t>
            </w:r>
            <w:r w:rsidRPr="006C31E7">
              <w:rPr>
                <w:rFonts w:ascii="TH SarabunPSK" w:hAnsi="TH SarabunPSK" w:cs="TH SarabunPSK"/>
                <w:cs/>
              </w:rPr>
              <w:t>ได้รับการยกเว้นได้เลื่อนเงินเดือนระหว่างลาศึกษาต่อ</w:t>
            </w:r>
          </w:p>
        </w:tc>
        <w:tc>
          <w:tcPr>
            <w:tcW w:w="3331" w:type="dxa"/>
          </w:tcPr>
          <w:p w14:paraId="6DA6383E" w14:textId="77777777" w:rsidR="002B1366" w:rsidRPr="006C31E7" w:rsidRDefault="002B1366" w:rsidP="002B136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C31E7">
              <w:rPr>
                <w:rFonts w:ascii="TH SarabunPSK" w:hAnsi="TH SarabunPSK" w:cs="TH SarabunPSK"/>
                <w:sz w:val="28"/>
                <w:cs/>
              </w:rPr>
              <w:t>ไตรมาสที่ 3</w:t>
            </w:r>
          </w:p>
          <w:p w14:paraId="4B4EE887" w14:textId="5406FA22" w:rsidR="002B1366" w:rsidRPr="006C31E7" w:rsidRDefault="002B1366" w:rsidP="002B1366">
            <w:pPr>
              <w:rPr>
                <w:rFonts w:ascii="TH SarabunPSK" w:hAnsi="TH SarabunPSK" w:cs="TH SarabunPSK"/>
                <w:sz w:val="28"/>
                <w:cs/>
              </w:rPr>
            </w:pPr>
            <w:r w:rsidRPr="006C31E7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6C31E7">
              <w:rPr>
                <w:rFonts w:ascii="TH SarabunPSK" w:hAnsi="TH SarabunPSK" w:cs="TH SarabunPSK" w:hint="cs"/>
                <w:sz w:val="28"/>
                <w:cs/>
              </w:rPr>
              <w:t>80</w:t>
            </w:r>
            <w:r w:rsidRPr="006C31E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C31E7">
              <w:rPr>
                <w:rStyle w:val="fontstyle01"/>
                <w:rFonts w:ascii="TH SarabunPSK" w:hAnsi="TH SarabunPSK" w:cs="TH SarabunPSK"/>
                <w:color w:val="auto"/>
                <w:cs/>
              </w:rPr>
              <w:t>ของแพทย์ลาเรียน</w:t>
            </w:r>
            <w:r w:rsidRPr="006C31E7">
              <w:rPr>
                <w:rFonts w:ascii="TH SarabunPSK" w:hAnsi="TH SarabunPSK" w:cs="TH SarabunPSK"/>
                <w:cs/>
              </w:rPr>
              <w:t>ได้รับการยกเว้นได้เลื่อนเงินเดือนระหว่างลาศึกษาต่อ</w:t>
            </w:r>
          </w:p>
        </w:tc>
        <w:tc>
          <w:tcPr>
            <w:tcW w:w="3332" w:type="dxa"/>
          </w:tcPr>
          <w:p w14:paraId="2AB6C65D" w14:textId="77777777" w:rsidR="002B1366" w:rsidRPr="003339EB" w:rsidRDefault="002B1366" w:rsidP="002B136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39EB">
              <w:rPr>
                <w:rFonts w:ascii="TH SarabunPSK" w:hAnsi="TH SarabunPSK" w:cs="TH SarabunPSK"/>
                <w:sz w:val="28"/>
                <w:cs/>
              </w:rPr>
              <w:t>ไตรมาสที่ 4</w:t>
            </w:r>
          </w:p>
          <w:p w14:paraId="2D3B70E4" w14:textId="55A081F2" w:rsidR="00DB3F2D" w:rsidRPr="00DB3F2D" w:rsidRDefault="002B1366" w:rsidP="00DB3F2D">
            <w:pPr>
              <w:rPr>
                <w:rFonts w:ascii="TH SarabunPSK" w:hAnsi="TH SarabunPSK" w:cs="TH SarabunPSK"/>
                <w:cs/>
              </w:rPr>
            </w:pPr>
            <w:r w:rsidRPr="00A6143B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100</w:t>
            </w:r>
            <w:r w:rsidRPr="00A6143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339EB">
              <w:rPr>
                <w:rStyle w:val="fontstyle01"/>
                <w:rFonts w:ascii="TH SarabunPSK" w:hAnsi="TH SarabunPSK" w:cs="TH SarabunPSK"/>
                <w:cs/>
              </w:rPr>
              <w:t>ของแพทย์ลาเรียน</w:t>
            </w:r>
            <w:r w:rsidRPr="003339EB">
              <w:rPr>
                <w:rFonts w:ascii="TH SarabunPSK" w:hAnsi="TH SarabunPSK" w:cs="TH SarabunPSK"/>
                <w:cs/>
              </w:rPr>
              <w:t>ได้รับการยกเว้นได้เลื่อนเงินเดือนระหว่างลาศึกษาต่อ</w:t>
            </w:r>
          </w:p>
        </w:tc>
      </w:tr>
    </w:tbl>
    <w:p w14:paraId="5BEF6E76" w14:textId="77777777" w:rsidR="00297D03" w:rsidRPr="003339EB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19B2788" w14:textId="77777777" w:rsidR="00617C05" w:rsidRPr="003339EB" w:rsidRDefault="00617C05" w:rsidP="00297D03">
      <w:pPr>
        <w:spacing w:after="0" w:line="240" w:lineRule="auto"/>
        <w:rPr>
          <w:rFonts w:ascii="TH SarabunPSK" w:hAnsi="TH SarabunPSK" w:cs="TH SarabunPSK"/>
          <w:sz w:val="28"/>
        </w:rPr>
        <w:sectPr w:rsidR="00617C05" w:rsidRPr="003339EB" w:rsidSect="00DB3F2D">
          <w:pgSz w:w="15840" w:h="12240" w:orient="landscape"/>
          <w:pgMar w:top="567" w:right="720" w:bottom="567" w:left="720" w:header="720" w:footer="720" w:gutter="0"/>
          <w:cols w:space="720"/>
          <w:docGrid w:linePitch="360"/>
        </w:sectPr>
      </w:pPr>
    </w:p>
    <w:p w14:paraId="2C9875CD" w14:textId="56A8E34B" w:rsidR="00297D03" w:rsidRPr="003339EB" w:rsidRDefault="00297D03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3339EB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A0093"/>
    <w:rsid w:val="000D66BE"/>
    <w:rsid w:val="000E479A"/>
    <w:rsid w:val="00114C2C"/>
    <w:rsid w:val="0012271A"/>
    <w:rsid w:val="00130C94"/>
    <w:rsid w:val="00165482"/>
    <w:rsid w:val="00183C4A"/>
    <w:rsid w:val="001B2313"/>
    <w:rsid w:val="001F1B5A"/>
    <w:rsid w:val="001F4344"/>
    <w:rsid w:val="002320F8"/>
    <w:rsid w:val="002547EF"/>
    <w:rsid w:val="002879C5"/>
    <w:rsid w:val="00297D03"/>
    <w:rsid w:val="002A04E1"/>
    <w:rsid w:val="002B1366"/>
    <w:rsid w:val="003339EB"/>
    <w:rsid w:val="00342838"/>
    <w:rsid w:val="00371C6B"/>
    <w:rsid w:val="00383C24"/>
    <w:rsid w:val="00461C24"/>
    <w:rsid w:val="00466318"/>
    <w:rsid w:val="00511E12"/>
    <w:rsid w:val="00530718"/>
    <w:rsid w:val="00572AB1"/>
    <w:rsid w:val="005A1CE6"/>
    <w:rsid w:val="005D74A2"/>
    <w:rsid w:val="005F0272"/>
    <w:rsid w:val="006118C7"/>
    <w:rsid w:val="00617C05"/>
    <w:rsid w:val="0064350F"/>
    <w:rsid w:val="00646030"/>
    <w:rsid w:val="006823D4"/>
    <w:rsid w:val="006C31E7"/>
    <w:rsid w:val="0071058A"/>
    <w:rsid w:val="00747A42"/>
    <w:rsid w:val="007B3ACC"/>
    <w:rsid w:val="007E24FF"/>
    <w:rsid w:val="0087362A"/>
    <w:rsid w:val="008B72E9"/>
    <w:rsid w:val="009628B3"/>
    <w:rsid w:val="00996530"/>
    <w:rsid w:val="00A6143B"/>
    <w:rsid w:val="00AA12BB"/>
    <w:rsid w:val="00AC5803"/>
    <w:rsid w:val="00AD39E2"/>
    <w:rsid w:val="00AE2C31"/>
    <w:rsid w:val="00B4108E"/>
    <w:rsid w:val="00B8239A"/>
    <w:rsid w:val="00B84D3B"/>
    <w:rsid w:val="00BA4236"/>
    <w:rsid w:val="00BB71F6"/>
    <w:rsid w:val="00BD3F09"/>
    <w:rsid w:val="00BF227C"/>
    <w:rsid w:val="00C40438"/>
    <w:rsid w:val="00CD245B"/>
    <w:rsid w:val="00DB3F2D"/>
    <w:rsid w:val="00DC48B9"/>
    <w:rsid w:val="00E355F8"/>
    <w:rsid w:val="00E91021"/>
    <w:rsid w:val="00EF6408"/>
    <w:rsid w:val="00F256B8"/>
    <w:rsid w:val="00FE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628B3"/>
    <w:rPr>
      <w:rFonts w:ascii="THSarabunPSK" w:hAnsi="THSarabunPSK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2023-12-21T03:17:00Z</cp:lastPrinted>
  <dcterms:created xsi:type="dcterms:W3CDTF">2023-12-13T14:45:00Z</dcterms:created>
  <dcterms:modified xsi:type="dcterms:W3CDTF">2023-12-21T04:13:00Z</dcterms:modified>
</cp:coreProperties>
</file>